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E1" w:rsidRPr="00160688" w:rsidRDefault="004470E1" w:rsidP="004470E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160688">
        <w:rPr>
          <w:b/>
          <w:sz w:val="28"/>
          <w:szCs w:val="28"/>
        </w:rPr>
        <w:t xml:space="preserve">1.3 Руководство </w:t>
      </w:r>
      <w:r>
        <w:rPr>
          <w:b/>
          <w:sz w:val="28"/>
          <w:szCs w:val="28"/>
        </w:rPr>
        <w:t>ВКР</w:t>
      </w:r>
    </w:p>
    <w:p w:rsidR="004470E1" w:rsidRDefault="004470E1" w:rsidP="004470E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470E1" w:rsidRDefault="004470E1" w:rsidP="004470E1">
      <w:pPr>
        <w:tabs>
          <w:tab w:val="left" w:pos="144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proofErr w:type="gramStart"/>
      <w:r>
        <w:rPr>
          <w:color w:val="000000"/>
          <w:sz w:val="28"/>
          <w:szCs w:val="28"/>
        </w:rPr>
        <w:tab/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Pr="00C10F2B">
        <w:rPr>
          <w:color w:val="000000"/>
          <w:sz w:val="28"/>
          <w:szCs w:val="28"/>
        </w:rPr>
        <w:t xml:space="preserve">целях </w:t>
      </w:r>
      <w:r w:rsidRPr="00C10F2B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студенту</w:t>
      </w:r>
      <w:r w:rsidRPr="00C10F2B">
        <w:rPr>
          <w:sz w:val="28"/>
          <w:szCs w:val="28"/>
        </w:rPr>
        <w:t xml:space="preserve"> теоретической и практической помощи в период подготовки и написания </w:t>
      </w:r>
      <w:r>
        <w:rPr>
          <w:sz w:val="28"/>
          <w:szCs w:val="28"/>
        </w:rPr>
        <w:t xml:space="preserve">ВКР, </w:t>
      </w:r>
      <w:r w:rsidRPr="001F0DF5">
        <w:rPr>
          <w:color w:val="000000"/>
          <w:spacing w:val="-4"/>
          <w:sz w:val="28"/>
          <w:szCs w:val="28"/>
        </w:rPr>
        <w:t>заведующим кафедрой</w:t>
      </w:r>
      <w:r>
        <w:rPr>
          <w:color w:val="000000"/>
          <w:spacing w:val="-4"/>
          <w:sz w:val="28"/>
          <w:szCs w:val="28"/>
        </w:rPr>
        <w:t xml:space="preserve"> назначается (утве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 xml:space="preserve">ждается) руководитель ВКР. Руководитель </w:t>
      </w:r>
      <w:r w:rsidRPr="001F0DF5">
        <w:rPr>
          <w:color w:val="000000"/>
          <w:spacing w:val="-4"/>
          <w:sz w:val="28"/>
          <w:szCs w:val="28"/>
        </w:rPr>
        <w:t>утвер</w:t>
      </w:r>
      <w:r w:rsidRPr="001F0DF5">
        <w:rPr>
          <w:color w:val="000000"/>
          <w:sz w:val="28"/>
          <w:szCs w:val="28"/>
        </w:rPr>
        <w:t xml:space="preserve">ждается приказом по </w:t>
      </w:r>
      <w:r>
        <w:rPr>
          <w:color w:val="000000"/>
          <w:sz w:val="28"/>
          <w:szCs w:val="28"/>
        </w:rPr>
        <w:t>институту</w:t>
      </w:r>
      <w:r w:rsidRPr="001F0DF5">
        <w:rPr>
          <w:color w:val="000000"/>
          <w:sz w:val="28"/>
          <w:szCs w:val="28"/>
        </w:rPr>
        <w:t xml:space="preserve"> одновременно с у</w:t>
      </w:r>
      <w:r w:rsidRPr="001F0DF5">
        <w:rPr>
          <w:color w:val="000000"/>
          <w:sz w:val="28"/>
          <w:szCs w:val="28"/>
        </w:rPr>
        <w:t>т</w:t>
      </w:r>
      <w:r w:rsidRPr="001F0DF5">
        <w:rPr>
          <w:color w:val="000000"/>
          <w:sz w:val="28"/>
          <w:szCs w:val="28"/>
        </w:rPr>
        <w:t xml:space="preserve">верждением </w:t>
      </w:r>
      <w:r w:rsidRPr="001F0DF5">
        <w:rPr>
          <w:color w:val="000000"/>
          <w:spacing w:val="-4"/>
          <w:sz w:val="28"/>
          <w:szCs w:val="28"/>
        </w:rPr>
        <w:t>темы проекта</w:t>
      </w:r>
      <w:r>
        <w:rPr>
          <w:color w:val="000000"/>
          <w:spacing w:val="-4"/>
          <w:sz w:val="28"/>
          <w:szCs w:val="28"/>
        </w:rPr>
        <w:t>.</w:t>
      </w:r>
    </w:p>
    <w:p w:rsidR="004470E1" w:rsidRDefault="004470E1" w:rsidP="004470E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Руководителем ВКР могут быть преподаватели ТИ НИЯУ МИФИ, сотрудники предприятия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>
        <w:rPr>
          <w:bCs/>
          <w:color w:val="000000"/>
          <w:spacing w:val="-1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ФГУП «Комбинат «</w:t>
      </w:r>
      <w:proofErr w:type="spellStart"/>
      <w:r w:rsidRPr="009E0B70">
        <w:rPr>
          <w:color w:val="000000"/>
          <w:sz w:val="28"/>
          <w:szCs w:val="28"/>
        </w:rPr>
        <w:t>Электр</w:t>
      </w:r>
      <w:r w:rsidRPr="009E0B70">
        <w:rPr>
          <w:color w:val="000000"/>
          <w:sz w:val="28"/>
          <w:szCs w:val="28"/>
        </w:rPr>
        <w:t>о</w:t>
      </w:r>
      <w:r w:rsidRPr="009E0B70">
        <w:rPr>
          <w:color w:val="000000"/>
          <w:sz w:val="28"/>
          <w:szCs w:val="28"/>
        </w:rPr>
        <w:t>химпри</w:t>
      </w:r>
      <w:r>
        <w:rPr>
          <w:color w:val="000000"/>
          <w:sz w:val="28"/>
          <w:szCs w:val="28"/>
        </w:rPr>
        <w:t>бор</w:t>
      </w:r>
      <w:proofErr w:type="spellEnd"/>
      <w:r>
        <w:rPr>
          <w:color w:val="000000"/>
          <w:sz w:val="28"/>
          <w:szCs w:val="28"/>
        </w:rPr>
        <w:t>», ОАО «Вента»), а так же квалифицированные специалисты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гих предприятий и организаций, работа которых соответствует направлению подготовки студента.</w:t>
      </w:r>
    </w:p>
    <w:p w:rsidR="004470E1" w:rsidRPr="00D12652" w:rsidRDefault="004470E1" w:rsidP="004470E1">
      <w:pPr>
        <w:shd w:val="clear" w:color="auto" w:fill="FFFFFF"/>
        <w:tabs>
          <w:tab w:val="left" w:pos="1440"/>
        </w:tabs>
        <w:ind w:left="1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</w:t>
      </w:r>
      <w:proofErr w:type="gramStart"/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Д</w:t>
      </w:r>
      <w:proofErr w:type="gramEnd"/>
      <w:r>
        <w:rPr>
          <w:color w:val="000000"/>
          <w:spacing w:val="-4"/>
          <w:sz w:val="28"/>
          <w:szCs w:val="28"/>
        </w:rPr>
        <w:t xml:space="preserve">ля утверждения заведующим кафедрой темы ВКР, </w:t>
      </w:r>
      <w:r w:rsidRPr="00260553">
        <w:rPr>
          <w:color w:val="000000"/>
          <w:spacing w:val="-4"/>
          <w:sz w:val="28"/>
          <w:szCs w:val="28"/>
        </w:rPr>
        <w:t>выполняемо</w:t>
      </w:r>
      <w:r>
        <w:rPr>
          <w:color w:val="000000"/>
          <w:spacing w:val="-4"/>
          <w:sz w:val="28"/>
          <w:szCs w:val="28"/>
        </w:rPr>
        <w:t>й на предприятии, в институт направляется техническое задание и письмо на имя директора об утве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ждении темы и руководителя ВКР.</w:t>
      </w:r>
    </w:p>
    <w:p w:rsidR="004470E1" w:rsidRPr="00D12652" w:rsidRDefault="004470E1" w:rsidP="004470E1">
      <w:pPr>
        <w:shd w:val="clear" w:color="auto" w:fill="FFFFFF"/>
        <w:tabs>
          <w:tab w:val="left" w:pos="1440"/>
        </w:tabs>
        <w:ind w:left="19" w:firstLine="720"/>
        <w:jc w:val="both"/>
        <w:rPr>
          <w:sz w:val="28"/>
          <w:szCs w:val="28"/>
        </w:rPr>
      </w:pPr>
      <w:r w:rsidRPr="00D12652">
        <w:rPr>
          <w:sz w:val="28"/>
          <w:szCs w:val="28"/>
        </w:rPr>
        <w:t>Пример письма об утверждении темы и руководителя ВКР приведен в пр</w:t>
      </w:r>
      <w:r w:rsidRPr="00D12652">
        <w:rPr>
          <w:sz w:val="28"/>
          <w:szCs w:val="28"/>
        </w:rPr>
        <w:t>и</w:t>
      </w:r>
      <w:r w:rsidRPr="00D12652">
        <w:rPr>
          <w:sz w:val="28"/>
          <w:szCs w:val="28"/>
        </w:rPr>
        <w:t>ложении</w:t>
      </w:r>
      <w:proofErr w:type="gramStart"/>
      <w:r w:rsidRPr="00D12652">
        <w:rPr>
          <w:sz w:val="28"/>
          <w:szCs w:val="28"/>
        </w:rPr>
        <w:t xml:space="preserve"> Б</w:t>
      </w:r>
      <w:proofErr w:type="gramEnd"/>
      <w:r w:rsidRPr="00D12652">
        <w:rPr>
          <w:sz w:val="28"/>
          <w:szCs w:val="28"/>
        </w:rPr>
        <w:t xml:space="preserve"> (стр. </w:t>
      </w:r>
      <w:r>
        <w:rPr>
          <w:sz w:val="28"/>
          <w:szCs w:val="28"/>
        </w:rPr>
        <w:t>2</w:t>
      </w:r>
      <w:r w:rsidRPr="00CE79A6">
        <w:rPr>
          <w:sz w:val="28"/>
          <w:szCs w:val="28"/>
        </w:rPr>
        <w:t>3</w:t>
      </w:r>
      <w:r w:rsidRPr="00D12652">
        <w:rPr>
          <w:sz w:val="28"/>
          <w:szCs w:val="28"/>
        </w:rPr>
        <w:t>).</w:t>
      </w:r>
    </w:p>
    <w:p w:rsidR="004470E1" w:rsidRPr="001F0DF5" w:rsidRDefault="004470E1" w:rsidP="004470E1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1.3.3</w:t>
      </w:r>
      <w:r>
        <w:rPr>
          <w:sz w:val="28"/>
          <w:szCs w:val="28"/>
        </w:rPr>
        <w:tab/>
      </w:r>
      <w:r w:rsidRPr="001F0DF5">
        <w:rPr>
          <w:color w:val="000000"/>
          <w:spacing w:val="-4"/>
          <w:sz w:val="28"/>
          <w:szCs w:val="28"/>
        </w:rPr>
        <w:t xml:space="preserve">Основные обязанности руководителя </w:t>
      </w:r>
      <w:r>
        <w:rPr>
          <w:color w:val="000000"/>
          <w:spacing w:val="-4"/>
          <w:sz w:val="28"/>
          <w:szCs w:val="28"/>
        </w:rPr>
        <w:t xml:space="preserve">ВКР </w:t>
      </w:r>
      <w:r w:rsidRPr="001F0DF5">
        <w:rPr>
          <w:color w:val="000000"/>
          <w:spacing w:val="-2"/>
          <w:sz w:val="28"/>
          <w:szCs w:val="28"/>
        </w:rPr>
        <w:t>состоят в следующем:</w:t>
      </w:r>
    </w:p>
    <w:p w:rsidR="004470E1" w:rsidRPr="001F0DF5" w:rsidRDefault="004470E1" w:rsidP="004470E1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ab/>
      </w:r>
      <w:r w:rsidRPr="001F0DF5">
        <w:rPr>
          <w:color w:val="000000"/>
          <w:spacing w:val="-1"/>
          <w:sz w:val="28"/>
          <w:szCs w:val="28"/>
        </w:rPr>
        <w:t xml:space="preserve">составление </w:t>
      </w:r>
      <w:r>
        <w:rPr>
          <w:color w:val="000000"/>
          <w:spacing w:val="-1"/>
          <w:sz w:val="28"/>
          <w:szCs w:val="28"/>
        </w:rPr>
        <w:t>технического задания</w:t>
      </w:r>
      <w:r w:rsidRPr="001F0DF5"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1"/>
          <w:sz w:val="28"/>
          <w:szCs w:val="28"/>
        </w:rPr>
        <w:t xml:space="preserve">ВКР </w:t>
      </w:r>
      <w:r w:rsidRPr="00B3347C">
        <w:rPr>
          <w:spacing w:val="-1"/>
          <w:sz w:val="28"/>
          <w:szCs w:val="28"/>
        </w:rPr>
        <w:t>(см.</w:t>
      </w:r>
      <w:r w:rsidRPr="00440D24"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одраздел</w:t>
      </w:r>
      <w:r w:rsidRPr="00B334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2.1, стр. 14</w:t>
      </w:r>
      <w:r w:rsidRPr="00B3347C">
        <w:rPr>
          <w:spacing w:val="-1"/>
          <w:sz w:val="28"/>
          <w:szCs w:val="28"/>
        </w:rPr>
        <w:t>);</w:t>
      </w:r>
    </w:p>
    <w:p w:rsidR="004470E1" w:rsidRPr="00733429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ab/>
      </w:r>
      <w:r w:rsidRPr="001F0DF5">
        <w:rPr>
          <w:color w:val="000000"/>
          <w:spacing w:val="-3"/>
          <w:sz w:val="28"/>
          <w:szCs w:val="28"/>
        </w:rPr>
        <w:t xml:space="preserve">проведение </w:t>
      </w:r>
      <w:r w:rsidRPr="00D11F5E">
        <w:rPr>
          <w:color w:val="000000"/>
          <w:spacing w:val="-3"/>
          <w:sz w:val="28"/>
          <w:szCs w:val="28"/>
        </w:rPr>
        <w:t xml:space="preserve">консультаций </w:t>
      </w:r>
      <w:r w:rsidRPr="00D11F5E">
        <w:rPr>
          <w:iCs/>
          <w:color w:val="000000"/>
          <w:spacing w:val="-3"/>
          <w:sz w:val="28"/>
          <w:szCs w:val="28"/>
        </w:rPr>
        <w:t>(не реже одного раза в неделю);</w:t>
      </w:r>
    </w:p>
    <w:p w:rsidR="004470E1" w:rsidRPr="001F0DF5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ab/>
      </w:r>
      <w:r w:rsidRPr="001F0DF5">
        <w:rPr>
          <w:color w:val="000000"/>
          <w:spacing w:val="1"/>
          <w:sz w:val="28"/>
          <w:szCs w:val="28"/>
        </w:rPr>
        <w:t>оказание помощи в составлении списка основной и дополнительной л</w:t>
      </w:r>
      <w:r w:rsidRPr="001F0DF5">
        <w:rPr>
          <w:color w:val="000000"/>
          <w:spacing w:val="1"/>
          <w:sz w:val="28"/>
          <w:szCs w:val="28"/>
        </w:rPr>
        <w:t>и</w:t>
      </w:r>
      <w:r w:rsidRPr="001F0DF5">
        <w:rPr>
          <w:color w:val="000000"/>
          <w:spacing w:val="1"/>
          <w:sz w:val="28"/>
          <w:szCs w:val="28"/>
        </w:rPr>
        <w:t>тературы, справочных и архивных материалов;</w:t>
      </w:r>
    </w:p>
    <w:p w:rsidR="004470E1" w:rsidRPr="001F0DF5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</w:t>
      </w:r>
      <w:r>
        <w:rPr>
          <w:color w:val="000000"/>
          <w:spacing w:val="-8"/>
          <w:sz w:val="28"/>
          <w:szCs w:val="28"/>
        </w:rPr>
        <w:tab/>
      </w:r>
      <w:r w:rsidRPr="001F0DF5">
        <w:rPr>
          <w:color w:val="000000"/>
          <w:spacing w:val="-8"/>
          <w:sz w:val="28"/>
          <w:szCs w:val="28"/>
        </w:rPr>
        <w:t>распределение объема работ по разделам и срокам их выполнения;</w:t>
      </w:r>
    </w:p>
    <w:p w:rsidR="004470E1" w:rsidRPr="001F0DF5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F0DF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процесса</w:t>
      </w:r>
      <w:r w:rsidRPr="001F0DF5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>я</w:t>
      </w:r>
      <w:r w:rsidRPr="001F0DF5">
        <w:rPr>
          <w:color w:val="000000"/>
          <w:sz w:val="28"/>
          <w:szCs w:val="28"/>
        </w:rPr>
        <w:t xml:space="preserve"> календарного плана работы;</w:t>
      </w:r>
    </w:p>
    <w:p w:rsidR="004470E1" w:rsidRPr="00133036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ab/>
      </w:r>
      <w:r w:rsidRPr="001F0DF5">
        <w:rPr>
          <w:color w:val="000000"/>
          <w:spacing w:val="-1"/>
          <w:sz w:val="28"/>
          <w:szCs w:val="28"/>
        </w:rPr>
        <w:t xml:space="preserve">проверка готовности </w:t>
      </w:r>
      <w:r>
        <w:rPr>
          <w:color w:val="000000"/>
          <w:spacing w:val="-1"/>
          <w:sz w:val="28"/>
          <w:szCs w:val="28"/>
        </w:rPr>
        <w:t>ВКР</w:t>
      </w:r>
      <w:r w:rsidRPr="001F0DF5">
        <w:rPr>
          <w:color w:val="000000"/>
          <w:spacing w:val="-1"/>
          <w:sz w:val="28"/>
          <w:szCs w:val="28"/>
        </w:rPr>
        <w:t xml:space="preserve"> к защите;</w:t>
      </w:r>
    </w:p>
    <w:p w:rsidR="004470E1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ab/>
        <w:t>подготовка</w:t>
      </w:r>
      <w:r w:rsidRPr="001F0DF5">
        <w:rPr>
          <w:color w:val="000000"/>
          <w:spacing w:val="1"/>
          <w:sz w:val="28"/>
          <w:szCs w:val="28"/>
        </w:rPr>
        <w:t xml:space="preserve"> </w:t>
      </w:r>
      <w:r w:rsidRPr="006B6A93">
        <w:rPr>
          <w:color w:val="000000"/>
          <w:spacing w:val="1"/>
          <w:sz w:val="28"/>
          <w:szCs w:val="28"/>
        </w:rPr>
        <w:t>студента</w:t>
      </w:r>
      <w:r w:rsidRPr="001F0DF5">
        <w:rPr>
          <w:color w:val="000000"/>
          <w:spacing w:val="1"/>
          <w:sz w:val="28"/>
          <w:szCs w:val="28"/>
        </w:rPr>
        <w:t xml:space="preserve"> к докладу</w:t>
      </w:r>
      <w:r>
        <w:rPr>
          <w:color w:val="000000"/>
          <w:spacing w:val="1"/>
          <w:sz w:val="28"/>
          <w:szCs w:val="28"/>
        </w:rPr>
        <w:t xml:space="preserve"> в</w:t>
      </w:r>
      <w:r w:rsidRPr="001F0DF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Государственной Экзаменационной Комиссии (д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лее по тексту </w:t>
      </w:r>
      <w:r>
        <w:rPr>
          <w:sz w:val="28"/>
          <w:szCs w:val="28"/>
        </w:rPr>
        <w:t xml:space="preserve">– </w:t>
      </w:r>
      <w:r w:rsidRPr="001F0DF5"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2"/>
          <w:sz w:val="28"/>
          <w:szCs w:val="28"/>
        </w:rPr>
        <w:t>Э</w:t>
      </w:r>
      <w:r w:rsidRPr="001F0DF5"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);</w:t>
      </w:r>
    </w:p>
    <w:p w:rsidR="004470E1" w:rsidRPr="00491580" w:rsidRDefault="004470E1" w:rsidP="004470E1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ab/>
      </w:r>
      <w:r w:rsidRPr="001F0DF5">
        <w:rPr>
          <w:color w:val="000000"/>
          <w:spacing w:val="-1"/>
          <w:sz w:val="28"/>
          <w:szCs w:val="28"/>
        </w:rPr>
        <w:t>написание отзыва о работе студента над проектом</w:t>
      </w:r>
      <w:r>
        <w:rPr>
          <w:color w:val="000000"/>
          <w:spacing w:val="-1"/>
          <w:sz w:val="28"/>
          <w:szCs w:val="28"/>
        </w:rPr>
        <w:t xml:space="preserve"> (см. п. 1.3.6)</w:t>
      </w:r>
      <w:r w:rsidRPr="001F0DF5">
        <w:rPr>
          <w:color w:val="000000"/>
          <w:spacing w:val="-1"/>
          <w:sz w:val="28"/>
          <w:szCs w:val="28"/>
        </w:rPr>
        <w:t>.</w:t>
      </w:r>
    </w:p>
    <w:p w:rsidR="004470E1" w:rsidRDefault="004470E1" w:rsidP="004470E1">
      <w:pPr>
        <w:shd w:val="clear" w:color="auto" w:fill="FFFFFF"/>
        <w:tabs>
          <w:tab w:val="left" w:pos="1440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1.3.4</w:t>
      </w:r>
      <w:proofErr w:type="gramStart"/>
      <w:r>
        <w:rPr>
          <w:color w:val="000000"/>
          <w:spacing w:val="-1"/>
          <w:sz w:val="28"/>
          <w:szCs w:val="28"/>
        </w:rPr>
        <w:tab/>
        <w:t>С</w:t>
      </w:r>
      <w:proofErr w:type="gramEnd"/>
      <w:r>
        <w:rPr>
          <w:color w:val="000000"/>
          <w:spacing w:val="-1"/>
          <w:sz w:val="28"/>
          <w:szCs w:val="28"/>
        </w:rPr>
        <w:t>ледует иметь ввиду, что студент самостоятельно выполняет ВКР и оформляет всю необходимую документацию, включая демонстрационный матер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ал. Ответственность за качество (теоретическое и методическое) и содержание проекта полностью возлагается на студента.</w:t>
      </w:r>
    </w:p>
    <w:p w:rsidR="004470E1" w:rsidRPr="00FE5D4B" w:rsidRDefault="004470E1" w:rsidP="004470E1">
      <w:pPr>
        <w:shd w:val="clear" w:color="auto" w:fill="FFFFFF"/>
        <w:tabs>
          <w:tab w:val="left" w:pos="1440"/>
        </w:tabs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1.3.5</w:t>
      </w:r>
      <w:r>
        <w:rPr>
          <w:color w:val="000000"/>
          <w:spacing w:val="-1"/>
          <w:sz w:val="28"/>
          <w:szCs w:val="28"/>
        </w:rPr>
        <w:tab/>
        <w:t>Студенту следует периодически (</w:t>
      </w:r>
      <w:r w:rsidRPr="00D11F5E">
        <w:rPr>
          <w:iCs/>
          <w:color w:val="000000"/>
          <w:spacing w:val="-3"/>
          <w:sz w:val="28"/>
          <w:szCs w:val="28"/>
        </w:rPr>
        <w:t>не реже одного раза в неделю</w:t>
      </w:r>
      <w:r>
        <w:rPr>
          <w:iCs/>
          <w:color w:val="000000"/>
          <w:spacing w:val="-3"/>
          <w:sz w:val="28"/>
          <w:szCs w:val="28"/>
        </w:rPr>
        <w:t xml:space="preserve">) </w:t>
      </w:r>
      <w:r w:rsidRPr="00847FF4">
        <w:rPr>
          <w:sz w:val="28"/>
          <w:szCs w:val="28"/>
        </w:rPr>
        <w:t>и</w:t>
      </w:r>
      <w:r w:rsidRPr="00847FF4">
        <w:rPr>
          <w:sz w:val="28"/>
          <w:szCs w:val="28"/>
        </w:rPr>
        <w:t>н</w:t>
      </w:r>
      <w:r w:rsidRPr="00847FF4">
        <w:rPr>
          <w:sz w:val="28"/>
          <w:szCs w:val="28"/>
        </w:rPr>
        <w:t xml:space="preserve">формировать  руководителя о ходе подготовки </w:t>
      </w:r>
      <w:r>
        <w:rPr>
          <w:sz w:val="28"/>
          <w:szCs w:val="28"/>
        </w:rPr>
        <w:t>проекта</w:t>
      </w:r>
      <w:r w:rsidRPr="00847FF4">
        <w:rPr>
          <w:sz w:val="28"/>
          <w:szCs w:val="28"/>
        </w:rPr>
        <w:t xml:space="preserve"> и консультироваться по вызывающим затруднение вопросам. </w:t>
      </w:r>
    </w:p>
    <w:p w:rsidR="004470E1" w:rsidRDefault="004470E1" w:rsidP="004470E1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осле прочтения</w:t>
      </w:r>
      <w:r w:rsidRPr="00847FF4">
        <w:rPr>
          <w:sz w:val="28"/>
          <w:szCs w:val="28"/>
        </w:rPr>
        <w:t xml:space="preserve"> окончательного варианта </w:t>
      </w:r>
      <w:r>
        <w:rPr>
          <w:sz w:val="28"/>
          <w:szCs w:val="28"/>
        </w:rPr>
        <w:t>проекта,</w:t>
      </w:r>
      <w:r w:rsidRPr="00847FF4">
        <w:rPr>
          <w:sz w:val="28"/>
          <w:szCs w:val="28"/>
        </w:rPr>
        <w:t xml:space="preserve">  руководитель с</w:t>
      </w:r>
      <w:r w:rsidRPr="00847FF4">
        <w:rPr>
          <w:sz w:val="28"/>
          <w:szCs w:val="28"/>
        </w:rPr>
        <w:t>о</w:t>
      </w:r>
      <w:r w:rsidRPr="00847FF4">
        <w:rPr>
          <w:sz w:val="28"/>
          <w:szCs w:val="28"/>
        </w:rPr>
        <w:t>ставляет письменный отзыв</w:t>
      </w:r>
      <w:r>
        <w:rPr>
          <w:sz w:val="28"/>
          <w:szCs w:val="28"/>
        </w:rPr>
        <w:t xml:space="preserve"> с </w:t>
      </w:r>
      <w:r w:rsidRPr="005F3D5D">
        <w:rPr>
          <w:sz w:val="28"/>
          <w:szCs w:val="28"/>
        </w:rPr>
        <w:t>о</w:t>
      </w:r>
      <w:r>
        <w:rPr>
          <w:sz w:val="28"/>
          <w:szCs w:val="28"/>
        </w:rPr>
        <w:t>свещением следующих направлений:</w:t>
      </w:r>
    </w:p>
    <w:p w:rsidR="004470E1" w:rsidRDefault="004470E1" w:rsidP="004470E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соответствие содержания работы техническому заданию;</w:t>
      </w:r>
    </w:p>
    <w:p w:rsidR="004470E1" w:rsidRDefault="004470E1" w:rsidP="004470E1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полнота, глубина и обоснованность решения поставленных вопросов;</w:t>
      </w:r>
    </w:p>
    <w:p w:rsidR="004470E1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степень самостоятельности студента;</w:t>
      </w:r>
    </w:p>
    <w:p w:rsidR="004470E1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способность к проведению экспериментов, умение делать выводы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экспериментов (если предусмотрено заданием);</w:t>
      </w:r>
    </w:p>
    <w:p w:rsidR="004470E1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степень усвоения знаний по специальным дисциплинам, способность и умение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их в самостоятельной работе;</w:t>
      </w:r>
    </w:p>
    <w:p w:rsidR="004470E1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грамотность изложения материала и качество оформления работы;</w:t>
      </w:r>
    </w:p>
    <w:p w:rsidR="004470E1" w:rsidRDefault="004470E1" w:rsidP="004470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решения, особенно выделяющие работу студента;</w:t>
      </w:r>
    </w:p>
    <w:p w:rsidR="004470E1" w:rsidRDefault="004470E1" w:rsidP="004470E1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недостатки работы (если они есть, по мнению руководителя);</w:t>
      </w:r>
    </w:p>
    <w:p w:rsidR="004470E1" w:rsidRDefault="004470E1" w:rsidP="004470E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практического использования;</w:t>
      </w:r>
    </w:p>
    <w:p w:rsidR="004470E1" w:rsidRDefault="004470E1" w:rsidP="004470E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другие вопросы (на усмотрение руководителя).</w:t>
      </w:r>
    </w:p>
    <w:p w:rsidR="004470E1" w:rsidRDefault="004470E1" w:rsidP="004470E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Отзыв руководителя ВКР </w:t>
      </w:r>
      <w:r>
        <w:rPr>
          <w:sz w:val="28"/>
          <w:szCs w:val="28"/>
        </w:rPr>
        <w:t>оформляется на специальном бланке (можно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на кафедре).</w:t>
      </w:r>
      <w:r w:rsidRPr="004B2E12"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  <w:szCs w:val="28"/>
        </w:rPr>
        <w:t>уководителям, работающим на предприятиях, бланк отзыва должен предоставить студент. Объем отзыва не должен превышать двух листов.</w:t>
      </w:r>
    </w:p>
    <w:p w:rsidR="004470E1" w:rsidRDefault="004470E1" w:rsidP="0044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отзыва о работе студента над ВКР приведен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</w:t>
      </w:r>
      <w:proofErr w:type="gramStart"/>
      <w:r>
        <w:rPr>
          <w:sz w:val="28"/>
          <w:szCs w:val="28"/>
        </w:rPr>
        <w:t xml:space="preserve"> </w:t>
      </w:r>
      <w:r w:rsidRPr="0001569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D80E9E">
        <w:rPr>
          <w:sz w:val="28"/>
          <w:szCs w:val="28"/>
        </w:rPr>
        <w:t>(стр. 2</w:t>
      </w:r>
      <w:r w:rsidRPr="00CE79A6">
        <w:rPr>
          <w:sz w:val="28"/>
          <w:szCs w:val="28"/>
        </w:rPr>
        <w:t>4</w:t>
      </w:r>
      <w:r w:rsidRPr="00D80E9E">
        <w:rPr>
          <w:sz w:val="28"/>
          <w:szCs w:val="28"/>
        </w:rPr>
        <w:t>).</w:t>
      </w:r>
    </w:p>
    <w:p w:rsidR="004470E1" w:rsidRDefault="004470E1" w:rsidP="004470E1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осле утверждения темы проекта замена руководителя ВКР возможна только по уважительной причине. В случае принятия решения о замене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институтом издается соответствующий приказ. </w:t>
      </w:r>
    </w:p>
    <w:p w:rsidR="004470E1" w:rsidRDefault="004470E1" w:rsidP="004470E1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случае непосещения студентом очередных консультаций без уважительной причины руководитель должен сообщить об этом 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 кафедрой.</w:t>
      </w:r>
    </w:p>
    <w:p w:rsidR="004470E1" w:rsidRDefault="004470E1" w:rsidP="004470E1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proofErr w:type="gramStart"/>
      <w:r>
        <w:rPr>
          <w:sz w:val="28"/>
          <w:szCs w:val="28"/>
        </w:rPr>
        <w:tab/>
      </w:r>
      <w:r w:rsidRPr="005F3D5D">
        <w:rPr>
          <w:sz w:val="28"/>
          <w:szCs w:val="28"/>
        </w:rPr>
        <w:t>П</w:t>
      </w:r>
      <w:proofErr w:type="gramEnd"/>
      <w:r w:rsidRPr="005F3D5D">
        <w:rPr>
          <w:sz w:val="28"/>
          <w:szCs w:val="28"/>
        </w:rPr>
        <w:t>омимо</w:t>
      </w:r>
      <w:r>
        <w:rPr>
          <w:sz w:val="28"/>
          <w:szCs w:val="28"/>
        </w:rPr>
        <w:t xml:space="preserve"> руководителя ВКР кафедрой назначаются консультанты, в обязанности которых входит проверка и консультирование студента по специф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вопросам (</w:t>
      </w:r>
      <w:r w:rsidRPr="00EB58B9">
        <w:rPr>
          <w:sz w:val="28"/>
          <w:szCs w:val="28"/>
        </w:rPr>
        <w:t xml:space="preserve">экономическая часть проекта, </w:t>
      </w:r>
      <w:r w:rsidRPr="005908F6">
        <w:rPr>
          <w:sz w:val="28"/>
          <w:szCs w:val="28"/>
        </w:rPr>
        <w:t>экологическая безопасность</w:t>
      </w:r>
      <w:r w:rsidRPr="00EB58B9">
        <w:rPr>
          <w:sz w:val="28"/>
          <w:szCs w:val="28"/>
        </w:rPr>
        <w:t>, те</w:t>
      </w:r>
      <w:r w:rsidRPr="00EB58B9">
        <w:rPr>
          <w:sz w:val="28"/>
          <w:szCs w:val="28"/>
        </w:rPr>
        <w:t>х</w:t>
      </w:r>
      <w:r w:rsidRPr="00EB58B9">
        <w:rPr>
          <w:sz w:val="28"/>
          <w:szCs w:val="28"/>
        </w:rPr>
        <w:t>ническая часть проекта</w:t>
      </w:r>
      <w:r>
        <w:rPr>
          <w:sz w:val="28"/>
          <w:szCs w:val="28"/>
        </w:rPr>
        <w:t xml:space="preserve">). </w:t>
      </w:r>
    </w:p>
    <w:p w:rsidR="004470E1" w:rsidRDefault="004470E1" w:rsidP="0044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Консультанты по техническим вопросам и экономике являются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ными. Консультантом по техническим вопросам может быть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ВКР.</w:t>
      </w:r>
    </w:p>
    <w:p w:rsidR="004470E1" w:rsidRDefault="004470E1" w:rsidP="0044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вопросы экологии не актуальны для данного проекта,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сультант по экологической безопасности не назначается.</w:t>
      </w:r>
    </w:p>
    <w:p w:rsidR="004470E1" w:rsidRDefault="004470E1" w:rsidP="004470E1">
      <w:pPr>
        <w:tabs>
          <w:tab w:val="left" w:pos="1620"/>
        </w:tabs>
        <w:ind w:firstLine="720"/>
        <w:jc w:val="both"/>
        <w:rPr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1.3</w:t>
      </w:r>
      <w:r w:rsidRPr="00382B17">
        <w:rPr>
          <w:sz w:val="28"/>
          <w:szCs w:val="28"/>
        </w:rPr>
        <w:t>.10</w:t>
      </w:r>
      <w:r>
        <w:rPr>
          <w:sz w:val="28"/>
          <w:szCs w:val="28"/>
        </w:rPr>
        <w:tab/>
      </w:r>
      <w:r w:rsidRPr="00382B17">
        <w:rPr>
          <w:sz w:val="28"/>
          <w:szCs w:val="28"/>
        </w:rPr>
        <w:t>Студент, не соблюдающий требования руководителя или игнор</w:t>
      </w:r>
      <w:r>
        <w:rPr>
          <w:sz w:val="28"/>
          <w:szCs w:val="28"/>
        </w:rPr>
        <w:t>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ющий замечания консультантов</w:t>
      </w:r>
      <w:r w:rsidRPr="00382B17">
        <w:rPr>
          <w:sz w:val="28"/>
          <w:szCs w:val="28"/>
        </w:rPr>
        <w:t xml:space="preserve">, может быть не допущен к защите </w:t>
      </w:r>
      <w:r>
        <w:rPr>
          <w:sz w:val="28"/>
          <w:szCs w:val="28"/>
        </w:rPr>
        <w:t>ВКР</w:t>
      </w:r>
      <w:r w:rsidRPr="00382B17">
        <w:rPr>
          <w:sz w:val="28"/>
          <w:szCs w:val="28"/>
        </w:rPr>
        <w:t>.</w:t>
      </w:r>
    </w:p>
    <w:p w:rsidR="004470E1" w:rsidRDefault="004470E1" w:rsidP="004470E1">
      <w:pPr>
        <w:spacing w:line="360" w:lineRule="auto"/>
        <w:jc w:val="both"/>
      </w:pPr>
    </w:p>
    <w:p w:rsidR="004470E1" w:rsidRDefault="004470E1" w:rsidP="004470E1">
      <w:pPr>
        <w:spacing w:line="360" w:lineRule="auto"/>
        <w:jc w:val="both"/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 оформления отзыва о работе студента над ВКР</w:t>
      </w:r>
    </w:p>
    <w:p w:rsidR="004470E1" w:rsidRPr="00A81D42" w:rsidRDefault="004470E1" w:rsidP="004470E1">
      <w:pPr>
        <w:jc w:val="center"/>
        <w:rPr>
          <w:sz w:val="28"/>
          <w:szCs w:val="28"/>
        </w:rPr>
      </w:pPr>
    </w:p>
    <w:p w:rsidR="004470E1" w:rsidRDefault="004470E1" w:rsidP="004470E1">
      <w:pPr>
        <w:jc w:val="both"/>
        <w:rPr>
          <w:sz w:val="28"/>
          <w:szCs w:val="28"/>
        </w:rPr>
      </w:pPr>
      <w:r w:rsidRPr="004470E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4E024" wp14:editId="7D778C8E">
                <wp:simplePos x="0" y="0"/>
                <wp:positionH relativeFrom="column">
                  <wp:posOffset>4998441</wp:posOffset>
                </wp:positionH>
                <wp:positionV relativeFrom="paragraph">
                  <wp:posOffset>2286788</wp:posOffset>
                </wp:positionV>
                <wp:extent cx="672998" cy="2482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8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0E1" w:rsidRPr="004470E1" w:rsidRDefault="004470E1" w:rsidP="004470E1">
                            <w:pPr>
                              <w:rPr>
                                <w:sz w:val="20"/>
                              </w:rPr>
                            </w:pPr>
                            <w:r w:rsidRPr="004470E1">
                              <w:rPr>
                                <w:sz w:val="20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6pt;margin-top:180.05pt;width:53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" stroked="f">
                <v:textbox>
                  <w:txbxContent>
                    <w:p w:rsidR="004470E1" w:rsidRPr="004470E1" w:rsidRDefault="004470E1" w:rsidP="004470E1">
                      <w:pPr>
                        <w:rPr>
                          <w:sz w:val="20"/>
                        </w:rPr>
                      </w:pPr>
                      <w:r w:rsidRPr="004470E1">
                        <w:rPr>
                          <w:sz w:val="20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4470E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4F93" wp14:editId="2D9381BC">
                <wp:simplePos x="0" y="0"/>
                <wp:positionH relativeFrom="column">
                  <wp:posOffset>39091</wp:posOffset>
                </wp:positionH>
                <wp:positionV relativeFrom="paragraph">
                  <wp:posOffset>472999</wp:posOffset>
                </wp:positionV>
                <wp:extent cx="6253353" cy="1726387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353" cy="172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81"/>
                            </w:tblGrid>
                            <w:tr w:rsidR="004470E1" w:rsidRPr="00CD37BF" w:rsidTr="004470E1">
                              <w:tc>
                                <w:tcPr>
                                  <w:tcW w:w="9781" w:type="dxa"/>
                                  <w:tcFitText/>
                                  <w:vAlign w:val="center"/>
                                </w:tcPr>
                                <w:p w:rsidR="004470E1" w:rsidRPr="00CD37BF" w:rsidRDefault="004470E1" w:rsidP="00CD3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D37BF">
                                    <w:rPr>
                                      <w:spacing w:val="52"/>
                                      <w:sz w:val="20"/>
                                    </w:rPr>
                                    <w:t>МИНИСТЕРСТВО ОБРАЗОВАНИЯ И НАУКИ РОССИЙСКОЙ ФЕДЕРАЦИ</w:t>
                                  </w:r>
                                  <w:r w:rsidRPr="00CD37BF">
                                    <w:rPr>
                                      <w:spacing w:val="12"/>
                                      <w:sz w:val="20"/>
                                    </w:rPr>
                                    <w:t>И</w:t>
                                  </w:r>
                                </w:p>
                                <w:p w:rsidR="004470E1" w:rsidRPr="00CD37BF" w:rsidRDefault="004470E1" w:rsidP="00CD3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aps/>
                                      <w:sz w:val="20"/>
                                      <w:szCs w:val="16"/>
                                    </w:rPr>
                                  </w:pPr>
                                  <w:r w:rsidRPr="00CD37BF">
                                    <w:rPr>
                                      <w:caps/>
                                      <w:sz w:val="20"/>
                                      <w:szCs w:val="15"/>
                                    </w:rPr>
                                    <w:t>федеральное государственное АВТОНОМНОЕ образовательное учреждение высшего образования</w:t>
                                  </w:r>
                                </w:p>
                                <w:p w:rsidR="004470E1" w:rsidRPr="00CD37BF" w:rsidRDefault="004470E1" w:rsidP="00CD3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CD37BF">
                                    <w:rPr>
                                      <w:sz w:val="20"/>
                                      <w:szCs w:val="20"/>
                                    </w:rPr>
                                    <w:t>«Национальный исследовательский ядерный университет «МИФИ»</w:t>
                                  </w:r>
                                </w:p>
                              </w:tc>
                            </w:tr>
                            <w:tr w:rsidR="004470E1" w:rsidRPr="00CD37BF" w:rsidTr="004470E1">
                              <w:tc>
                                <w:tcPr>
                                  <w:tcW w:w="9781" w:type="dxa"/>
                                </w:tcPr>
                                <w:p w:rsidR="004470E1" w:rsidRPr="00CD37BF" w:rsidRDefault="004470E1" w:rsidP="00CD3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CD37BF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8"/>
                                    </w:rPr>
                                    <w:t>Технологический институт</w:t>
                                  </w:r>
                                  <w:r w:rsidRPr="00CD37BF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CD37BF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8"/>
                                    </w:rPr>
                                    <w:t xml:space="preserve">– </w:t>
                                  </w:r>
                                </w:p>
                                <w:p w:rsidR="004470E1" w:rsidRPr="00CD37BF" w:rsidRDefault="004470E1" w:rsidP="00CD3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CD37BF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                      </w:r>
                                </w:p>
                                <w:p w:rsidR="004470E1" w:rsidRPr="00CD37BF" w:rsidRDefault="004470E1" w:rsidP="00CD3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  <w:szCs w:val="26"/>
                                    </w:rPr>
                                  </w:pPr>
                                  <w:r w:rsidRPr="00CD37BF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6"/>
                                    </w:rPr>
                                    <w:t>(ТИ НИЯУ МИФИ)</w:t>
                                  </w:r>
                                </w:p>
                              </w:tc>
                            </w:tr>
                          </w:tbl>
                          <w:p w:rsidR="004470E1" w:rsidRPr="004470E1" w:rsidRDefault="004470E1" w:rsidP="004470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1pt;margin-top:37.25pt;width:492.4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" stroked="f">
                <v:textbox>
                  <w:txbxContent>
                    <w:tbl>
                      <w:tblPr>
                        <w:tblW w:w="9781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81"/>
                      </w:tblGrid>
                      <w:tr w:rsidR="004470E1" w:rsidRPr="00CD37BF" w:rsidTr="004470E1">
                        <w:tc>
                          <w:tcPr>
                            <w:tcW w:w="9781" w:type="dxa"/>
                            <w:tcFitText/>
                            <w:vAlign w:val="center"/>
                          </w:tcPr>
                          <w:p w:rsidR="004470E1" w:rsidRPr="00CD37BF" w:rsidRDefault="004470E1" w:rsidP="00CD3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CD37BF">
                              <w:rPr>
                                <w:spacing w:val="52"/>
                                <w:sz w:val="20"/>
                              </w:rPr>
                              <w:t>МИНИСТЕРСТВО ОБРАЗОВАНИЯ И НАУКИ РОССИЙСКОЙ ФЕДЕРАЦИ</w:t>
                            </w:r>
                            <w:r w:rsidRPr="00CD37BF">
                              <w:rPr>
                                <w:spacing w:val="12"/>
                                <w:sz w:val="20"/>
                              </w:rPr>
                              <w:t>И</w:t>
                            </w:r>
                          </w:p>
                          <w:p w:rsidR="004470E1" w:rsidRPr="00CD37BF" w:rsidRDefault="004470E1" w:rsidP="00CD3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aps/>
                                <w:sz w:val="20"/>
                                <w:szCs w:val="16"/>
                              </w:rPr>
                            </w:pPr>
                            <w:r w:rsidRPr="00CD37BF">
                              <w:rPr>
                                <w:caps/>
                                <w:sz w:val="20"/>
                                <w:szCs w:val="15"/>
                              </w:rPr>
                              <w:t>федеральное государственное АВТОНОМНОЕ образовательное учреждение высшего образования</w:t>
                            </w:r>
                          </w:p>
                          <w:p w:rsidR="004470E1" w:rsidRPr="00CD37BF" w:rsidRDefault="004470E1" w:rsidP="00CD3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37BF">
                              <w:rPr>
                                <w:sz w:val="20"/>
                                <w:szCs w:val="20"/>
                              </w:rPr>
                              <w:t>«Национальный исследовательский ядерный университет «МИФИ»</w:t>
                            </w:r>
                          </w:p>
                        </w:tc>
                      </w:tr>
                      <w:tr w:rsidR="004470E1" w:rsidRPr="00CD37BF" w:rsidTr="004470E1">
                        <w:tc>
                          <w:tcPr>
                            <w:tcW w:w="9781" w:type="dxa"/>
                          </w:tcPr>
                          <w:p w:rsidR="004470E1" w:rsidRPr="00CD37BF" w:rsidRDefault="004470E1" w:rsidP="00CD3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8"/>
                              </w:rPr>
                            </w:pPr>
                            <w:r w:rsidRPr="00CD37BF">
                              <w:rPr>
                                <w:rFonts w:ascii="Book Antiqua" w:hAnsi="Book Antiqua"/>
                                <w:b/>
                                <w:sz w:val="20"/>
                                <w:szCs w:val="28"/>
                              </w:rPr>
                              <w:t>Технологический институт</w:t>
                            </w:r>
                            <w:r w:rsidRPr="00CD37BF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</w:t>
                            </w:r>
                            <w:r w:rsidRPr="00CD37BF">
                              <w:rPr>
                                <w:rFonts w:ascii="Book Antiqua" w:hAnsi="Book Antiqua"/>
                                <w:b/>
                                <w:sz w:val="20"/>
                                <w:szCs w:val="28"/>
                              </w:rPr>
                              <w:t xml:space="preserve">– </w:t>
                            </w:r>
                          </w:p>
                          <w:p w:rsidR="004470E1" w:rsidRPr="00CD37BF" w:rsidRDefault="004470E1" w:rsidP="00CD3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D37BF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                </w:r>
                          </w:p>
                          <w:p w:rsidR="004470E1" w:rsidRPr="00CD37BF" w:rsidRDefault="004470E1" w:rsidP="00CD3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  <w:r w:rsidRPr="00CD37BF">
                              <w:rPr>
                                <w:rFonts w:ascii="Book Antiqua" w:hAnsi="Book Antiqua"/>
                                <w:b/>
                                <w:sz w:val="20"/>
                                <w:szCs w:val="26"/>
                              </w:rPr>
                              <w:t>(ТИ НИЯУ МИФИ)</w:t>
                            </w:r>
                          </w:p>
                        </w:tc>
                      </w:tr>
                    </w:tbl>
                    <w:p w:rsidR="004470E1" w:rsidRPr="004470E1" w:rsidRDefault="004470E1" w:rsidP="004470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342EC0FD" wp14:editId="00AE694E">
            <wp:extent cx="6327775" cy="8375650"/>
            <wp:effectExtent l="0" t="0" r="0" b="6350"/>
            <wp:docPr id="2" name="Рисунок 2" descr="Отзыв руководителя на ДП (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зыв руководителя на ДП (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0E1" w:rsidRDefault="004470E1" w:rsidP="004470E1">
      <w:pPr>
        <w:jc w:val="both"/>
        <w:rPr>
          <w:sz w:val="28"/>
          <w:szCs w:val="28"/>
        </w:rPr>
      </w:pPr>
    </w:p>
    <w:p w:rsidR="004470E1" w:rsidRDefault="004470E1" w:rsidP="004470E1">
      <w:pPr>
        <w:jc w:val="both"/>
        <w:rPr>
          <w:sz w:val="28"/>
          <w:szCs w:val="28"/>
        </w:rPr>
      </w:pPr>
    </w:p>
    <w:p w:rsidR="004470E1" w:rsidRDefault="004470E1" w:rsidP="004470E1">
      <w:pPr>
        <w:jc w:val="both"/>
        <w:rPr>
          <w:sz w:val="28"/>
          <w:szCs w:val="28"/>
        </w:rPr>
      </w:pPr>
    </w:p>
    <w:p w:rsidR="004470E1" w:rsidRDefault="004470E1" w:rsidP="004470E1">
      <w:pPr>
        <w:jc w:val="both"/>
        <w:rPr>
          <w:sz w:val="28"/>
          <w:szCs w:val="28"/>
        </w:rPr>
      </w:pPr>
    </w:p>
    <w:p w:rsidR="002D52D2" w:rsidRDefault="004470E1" w:rsidP="004470E1">
      <w:r>
        <w:rPr>
          <w:noProof/>
          <w:sz w:val="28"/>
          <w:szCs w:val="28"/>
        </w:rPr>
        <w:drawing>
          <wp:inline distT="0" distB="0" distL="0" distR="0">
            <wp:extent cx="6327775" cy="8375650"/>
            <wp:effectExtent l="0" t="0" r="0" b="6350"/>
            <wp:docPr id="1" name="Рисунок 1" descr="Отзыв руководителя на ДП (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зыв руководителя на ДП (ли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E1"/>
    <w:rsid w:val="000E1086"/>
    <w:rsid w:val="004470E1"/>
    <w:rsid w:val="0067144D"/>
    <w:rsid w:val="00E64FD0"/>
    <w:rsid w:val="00E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Олеговна</dc:creator>
  <cp:lastModifiedBy>Смирнова Марина Олеговна</cp:lastModifiedBy>
  <cp:revision>2</cp:revision>
  <cp:lastPrinted>2017-03-28T09:59:00Z</cp:lastPrinted>
  <dcterms:created xsi:type="dcterms:W3CDTF">2017-03-28T09:47:00Z</dcterms:created>
  <dcterms:modified xsi:type="dcterms:W3CDTF">2017-03-28T10:17:00Z</dcterms:modified>
</cp:coreProperties>
</file>